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2D568">
      <w:pPr>
        <w:jc w:val="left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</w:rPr>
        <w:t>附件：报名回执</w:t>
      </w:r>
    </w:p>
    <w:bookmarkEnd w:id="0"/>
    <w:p w14:paraId="3F6E4C4F">
      <w:pPr>
        <w:jc w:val="left"/>
        <w:rPr>
          <w:rFonts w:ascii="微软雅黑" w:hAnsi="微软雅黑" w:eastAsia="微软雅黑" w:cs="微软雅黑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1224"/>
        <w:gridCol w:w="1895"/>
        <w:gridCol w:w="1134"/>
        <w:gridCol w:w="2205"/>
      </w:tblGrid>
      <w:tr w14:paraId="5270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16913BB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76" w:type="dxa"/>
          </w:tcPr>
          <w:p w14:paraId="2726B3E4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产品信息</w:t>
            </w:r>
          </w:p>
        </w:tc>
        <w:tc>
          <w:tcPr>
            <w:tcW w:w="6458" w:type="dxa"/>
            <w:gridSpan w:val="4"/>
          </w:tcPr>
          <w:p w14:paraId="12D00C32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49940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1458D73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1276" w:type="dxa"/>
          </w:tcPr>
          <w:p w14:paraId="54504553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团队名称</w:t>
            </w:r>
          </w:p>
        </w:tc>
        <w:tc>
          <w:tcPr>
            <w:tcW w:w="6458" w:type="dxa"/>
            <w:gridSpan w:val="4"/>
          </w:tcPr>
          <w:p w14:paraId="614C5CE1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7245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E31B6E8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</w:t>
            </w:r>
          </w:p>
        </w:tc>
        <w:tc>
          <w:tcPr>
            <w:tcW w:w="1276" w:type="dxa"/>
          </w:tcPr>
          <w:p w14:paraId="6442AF28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团队产品</w:t>
            </w:r>
          </w:p>
        </w:tc>
        <w:tc>
          <w:tcPr>
            <w:tcW w:w="6458" w:type="dxa"/>
            <w:gridSpan w:val="4"/>
          </w:tcPr>
          <w:p w14:paraId="0041AAE5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32AE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85F5140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</w:t>
            </w:r>
          </w:p>
        </w:tc>
        <w:tc>
          <w:tcPr>
            <w:tcW w:w="1276" w:type="dxa"/>
          </w:tcPr>
          <w:p w14:paraId="7BBCFF5B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产品先进性</w:t>
            </w:r>
          </w:p>
        </w:tc>
        <w:tc>
          <w:tcPr>
            <w:tcW w:w="6458" w:type="dxa"/>
            <w:gridSpan w:val="4"/>
          </w:tcPr>
          <w:p w14:paraId="0439A655">
            <w:pPr>
              <w:jc w:val="left"/>
              <w:rPr>
                <w:rFonts w:hint="eastAsia" w:ascii="微软雅黑" w:hAnsi="微软雅黑" w:eastAsia="微软雅黑" w:cs="微软雅黑"/>
                <w:szCs w:val="21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从产品设计、功能、性能等方面阐述在行业或专业内的领先情况</w:t>
            </w:r>
          </w:p>
        </w:tc>
      </w:tr>
      <w:tr w14:paraId="136B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6226B35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</w:t>
            </w:r>
          </w:p>
        </w:tc>
        <w:tc>
          <w:tcPr>
            <w:tcW w:w="1276" w:type="dxa"/>
          </w:tcPr>
          <w:p w14:paraId="2177D434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产品独创性</w:t>
            </w:r>
          </w:p>
        </w:tc>
        <w:tc>
          <w:tcPr>
            <w:tcW w:w="6458" w:type="dxa"/>
            <w:gridSpan w:val="4"/>
          </w:tcPr>
          <w:p w14:paraId="6580A5F5">
            <w:pPr>
              <w:jc w:val="left"/>
              <w:rPr>
                <w:rFonts w:hint="eastAsia" w:ascii="微软雅黑" w:hAnsi="微软雅黑" w:eastAsia="微软雅黑" w:cs="微软雅黑"/>
                <w:szCs w:val="21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从获得的专利、著作权或机构奖励等方面的说明产品的独创性</w:t>
            </w:r>
          </w:p>
        </w:tc>
      </w:tr>
      <w:tr w14:paraId="1304C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F4FA269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5</w:t>
            </w:r>
          </w:p>
        </w:tc>
        <w:tc>
          <w:tcPr>
            <w:tcW w:w="1276" w:type="dxa"/>
          </w:tcPr>
          <w:p w14:paraId="4D164C64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产品经济性</w:t>
            </w:r>
          </w:p>
        </w:tc>
        <w:tc>
          <w:tcPr>
            <w:tcW w:w="6458" w:type="dxa"/>
            <w:gridSpan w:val="4"/>
          </w:tcPr>
          <w:p w14:paraId="55756086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从竞品市场、价格和自己销售金额、利润情况等方面说明经济性</w:t>
            </w:r>
          </w:p>
        </w:tc>
      </w:tr>
      <w:tr w14:paraId="535E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A81F558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6</w:t>
            </w:r>
          </w:p>
        </w:tc>
        <w:tc>
          <w:tcPr>
            <w:tcW w:w="1276" w:type="dxa"/>
          </w:tcPr>
          <w:p w14:paraId="26ADF5C1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产品工程性</w:t>
            </w:r>
          </w:p>
        </w:tc>
        <w:tc>
          <w:tcPr>
            <w:tcW w:w="6458" w:type="dxa"/>
            <w:gridSpan w:val="4"/>
          </w:tcPr>
          <w:p w14:paraId="6BDE89EE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从产品处于的阶段，理论、原型、工程等方面说明产品处于的阶段</w:t>
            </w:r>
          </w:p>
        </w:tc>
      </w:tr>
      <w:tr w14:paraId="46F5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5D821FE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7</w:t>
            </w:r>
          </w:p>
        </w:tc>
        <w:tc>
          <w:tcPr>
            <w:tcW w:w="1276" w:type="dxa"/>
          </w:tcPr>
          <w:p w14:paraId="2F9CFB6B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业务需求</w:t>
            </w:r>
          </w:p>
        </w:tc>
        <w:tc>
          <w:tcPr>
            <w:tcW w:w="6458" w:type="dxa"/>
            <w:gridSpan w:val="4"/>
          </w:tcPr>
          <w:p w14:paraId="424E0A7F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团队从市场、资金、项目、关系等方面阐述最为迫切的合作需求</w:t>
            </w:r>
          </w:p>
        </w:tc>
      </w:tr>
      <w:tr w14:paraId="2302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63923F2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76" w:type="dxa"/>
          </w:tcPr>
          <w:p w14:paraId="6924D8DF"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团队信息</w:t>
            </w:r>
          </w:p>
        </w:tc>
        <w:tc>
          <w:tcPr>
            <w:tcW w:w="6458" w:type="dxa"/>
            <w:gridSpan w:val="4"/>
          </w:tcPr>
          <w:p w14:paraId="6AD90788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3DD1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F6D1557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</w:t>
            </w:r>
          </w:p>
        </w:tc>
        <w:tc>
          <w:tcPr>
            <w:tcW w:w="1276" w:type="dxa"/>
          </w:tcPr>
          <w:p w14:paraId="76D88664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团队情况</w:t>
            </w:r>
          </w:p>
        </w:tc>
        <w:tc>
          <w:tcPr>
            <w:tcW w:w="6458" w:type="dxa"/>
            <w:gridSpan w:val="4"/>
          </w:tcPr>
          <w:p w14:paraId="6BA897B9">
            <w:pPr>
              <w:jc w:val="left"/>
              <w:rPr>
                <w:rFonts w:hint="eastAsia" w:ascii="微软雅黑" w:hAnsi="微软雅黑" w:eastAsia="微软雅黑" w:cs="微软雅黑"/>
                <w:szCs w:val="21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Cs w:val="21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团队人数、学历和资历情况、海外背景、平均年龄</w:t>
            </w:r>
          </w:p>
        </w:tc>
      </w:tr>
      <w:tr w14:paraId="1120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5004C34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</w:t>
            </w:r>
          </w:p>
        </w:tc>
        <w:tc>
          <w:tcPr>
            <w:tcW w:w="1276" w:type="dxa"/>
          </w:tcPr>
          <w:p w14:paraId="07783BB7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创始人</w:t>
            </w:r>
          </w:p>
        </w:tc>
        <w:tc>
          <w:tcPr>
            <w:tcW w:w="1224" w:type="dxa"/>
          </w:tcPr>
          <w:p w14:paraId="2A978046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895" w:type="dxa"/>
          </w:tcPr>
          <w:p w14:paraId="0047FC1F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34" w:type="dxa"/>
          </w:tcPr>
          <w:p w14:paraId="7392DF5E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年龄</w:t>
            </w:r>
          </w:p>
        </w:tc>
        <w:tc>
          <w:tcPr>
            <w:tcW w:w="2205" w:type="dxa"/>
          </w:tcPr>
          <w:p w14:paraId="1651A356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09E20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F4099AB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76" w:type="dxa"/>
          </w:tcPr>
          <w:p w14:paraId="5C5406A4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24" w:type="dxa"/>
          </w:tcPr>
          <w:p w14:paraId="1E8FB366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学历</w:t>
            </w:r>
          </w:p>
        </w:tc>
        <w:tc>
          <w:tcPr>
            <w:tcW w:w="1895" w:type="dxa"/>
          </w:tcPr>
          <w:p w14:paraId="3F9635E9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134" w:type="dxa"/>
          </w:tcPr>
          <w:p w14:paraId="1814DCB5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电话</w:t>
            </w:r>
          </w:p>
        </w:tc>
        <w:tc>
          <w:tcPr>
            <w:tcW w:w="2205" w:type="dxa"/>
          </w:tcPr>
          <w:p w14:paraId="37CCC64A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426B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3800418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76" w:type="dxa"/>
          </w:tcPr>
          <w:p w14:paraId="0129DBFF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224" w:type="dxa"/>
          </w:tcPr>
          <w:p w14:paraId="3DE97FDB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经历</w:t>
            </w:r>
          </w:p>
        </w:tc>
        <w:tc>
          <w:tcPr>
            <w:tcW w:w="5234" w:type="dxa"/>
            <w:gridSpan w:val="3"/>
          </w:tcPr>
          <w:p w14:paraId="4BCE3FA1">
            <w:pPr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</w:tbl>
    <w:p w14:paraId="02D019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mRmNzE0Y2ViYTE5NDE0YjhhMzJkMTdiZjZhZjMifQ=="/>
  </w:docVars>
  <w:rsids>
    <w:rsidRoot w:val="4172193C"/>
    <w:rsid w:val="4172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2024-10-29T12:23:00Z</dcterms:created>
  <dc:creator>呆呆兽</dc:creator>
  <cp:lastModifiedBy>呆呆兽</cp:lastModifiedBy>
  <dcterms:modified xsi:type="dcterms:W3CDTF">2024-10-29T12:24:06Z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DFB5673151054528B2B2B46BB764F320_11</vt:lpwstr>
  </property>
</Properties>
</file>